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5"/>
        </w:tabs>
        <w:rPr>
          <w:rFonts w:ascii="Arial" w:hAnsi="Arial" w:cs="Arial"/>
          <w:sz w:val="20"/>
          <w:szCs w:val="20"/>
        </w:rPr>
      </w:pPr>
    </w:p>
    <w:p>
      <w:pPr>
        <w:tabs>
          <w:tab w:val="left" w:pos="705"/>
        </w:tabs>
        <w:rPr>
          <w:rFonts w:ascii="Arial" w:hAnsi="Arial" w:cs="Arial"/>
          <w:sz w:val="20"/>
          <w:szCs w:val="20"/>
        </w:rPr>
      </w:pPr>
    </w:p>
    <w:p>
      <w:pPr>
        <w:tabs>
          <w:tab w:val="left" w:pos="705"/>
        </w:tabs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iCs/>
          <w:sz w:val="22"/>
          <w:szCs w:val="22"/>
        </w:rPr>
        <w:t>Ticket Soluções HDFGT S.A.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Ref.: Autorização para recebimento de extratos eletrônicos.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Prezados senhores,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Autorizamos a conciliadora </w:t>
      </w:r>
      <w:r>
        <w:rPr>
          <w:rFonts w:hint="default" w:ascii="Arial" w:hAnsi="Arial"/>
          <w:b/>
          <w:sz w:val="22"/>
          <w:szCs w:val="22"/>
          <w:u w:val="single"/>
        </w:rPr>
        <w:t>Adaptive Tecnologia da Informacao LTDA - CNPJ 06173891000164</w:t>
      </w:r>
      <w:r>
        <w:rPr>
          <w:rFonts w:ascii="Arial" w:hAnsi="Arial" w:cs="Arial"/>
          <w:sz w:val="22"/>
          <w:szCs w:val="22"/>
        </w:rPr>
        <w:t xml:space="preserve"> a capturar os nossos dados de movimentação através da adquirente Good Card/Ticket Log.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captura servirá para seu reenvio em canal único e seguro.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tbl>
      <w:tblPr>
        <w:tblStyle w:val="3"/>
        <w:tblW w:w="8942" w:type="dxa"/>
        <w:tblInd w:w="-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57"/>
        <w:gridCol w:w="5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CNPJ</w:t>
            </w: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jc w:val="center"/>
              <w:rPr>
                <w:rFonts w:ascii="Arial" w:hAnsi="Arial" w:eastAsia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Razão Social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eastAsia="Calibri" w:cs="Arial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25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8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  <w:p>
            <w:pPr>
              <w:jc w:val="center"/>
              <w:rPr>
                <w:rFonts w:ascii="Arial" w:hAnsi="Arial" w:eastAsia="Calibri" w:cs="Arial"/>
                <w:bCs/>
                <w:sz w:val="22"/>
                <w:szCs w:val="22"/>
              </w:rPr>
            </w:pP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Dados para envio:</w:t>
      </w:r>
    </w:p>
    <w:p>
      <w:pPr>
        <w:rPr>
          <w:rFonts w:ascii="Arial" w:hAnsi="Arial" w:cs="Arial"/>
          <w:sz w:val="22"/>
          <w:szCs w:val="22"/>
        </w:rPr>
      </w:pPr>
    </w:p>
    <w:tbl>
      <w:tblPr>
        <w:tblStyle w:val="3"/>
        <w:tblW w:w="9012" w:type="dxa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256"/>
        <w:gridCol w:w="5756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Modo de envio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hint="default" w:ascii="Arial" w:hAnsi="Arial" w:cs="Arial"/>
                <w:b/>
                <w:bCs/>
                <w:color w:val="00206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 w:eastAsiaTheme="minorHAnsi"/>
                <w:sz w:val="22"/>
                <w:szCs w:val="22"/>
                <w:lang w:val="pt-BR" w:eastAsia="en-US"/>
              </w:rPr>
              <w:t>FTP/SFTP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Nome do arquivo / Nomenclaturas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default" w:ascii="Calibri" w:hAnsi="Calibri"/>
                <w:b/>
                <w:bCs/>
                <w:color w:val="002060"/>
                <w:sz w:val="20"/>
                <w:szCs w:val="20"/>
              </w:rPr>
              <w:t>Good_</w:t>
            </w:r>
            <w:r>
              <w:rPr>
                <w:rFonts w:hint="default" w:ascii="Calibri" w:hAnsi="Calibri"/>
                <w:b/>
                <w:bCs/>
                <w:color w:val="002060"/>
                <w:sz w:val="20"/>
                <w:szCs w:val="20"/>
                <w:lang w:val="pt-BR"/>
              </w:rPr>
              <w:t>RazaoSocial</w:t>
            </w:r>
            <w:bookmarkStart w:id="0" w:name="_GoBack"/>
            <w:bookmarkEnd w:id="0"/>
            <w:r>
              <w:rPr>
                <w:rFonts w:hint="default" w:ascii="Calibri" w:hAnsi="Calibri"/>
                <w:b/>
                <w:bCs/>
                <w:color w:val="002060"/>
                <w:sz w:val="20"/>
                <w:szCs w:val="20"/>
              </w:rPr>
              <w:t>_número do estabelecimento_data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Periodicidade de envio 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2060"/>
                <w:sz w:val="20"/>
                <w:szCs w:val="20"/>
                <w:lang w:val="pt-BR"/>
              </w:rPr>
              <w:t>diariamente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9" w:hRule="atLeast"/>
        </w:trPr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Layout 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color w:val="002060"/>
                <w:sz w:val="20"/>
                <w:szCs w:val="20"/>
                <w:lang w:val="pt-BR"/>
              </w:rPr>
            </w:pPr>
            <w:r>
              <w:rPr>
                <w:rFonts w:hint="default" w:ascii="Calibri" w:hAnsi="Calibri" w:cs="Calibri"/>
                <w:b/>
                <w:bCs/>
                <w:color w:val="002060"/>
                <w:sz w:val="20"/>
                <w:szCs w:val="20"/>
                <w:lang w:val="pt-BR"/>
              </w:rPr>
              <w:t>Software Express</w:t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tabs>
          <w:tab w:val="left" w:pos="354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540"/>
        </w:tabs>
        <w:rPr>
          <w:rFonts w:ascii="Arial" w:hAnsi="Arial" w:cs="Arial"/>
          <w:sz w:val="22"/>
          <w:szCs w:val="22"/>
        </w:rPr>
      </w:pPr>
    </w:p>
    <w:p>
      <w:pPr>
        <w:tabs>
          <w:tab w:val="left" w:pos="3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>
      <w:pPr>
        <w:tabs>
          <w:tab w:val="left" w:pos="3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Cliente</w:t>
      </w:r>
    </w:p>
    <w:p>
      <w:pPr>
        <w:tabs>
          <w:tab w:val="left" w:pos="35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Carimbo CNPJ do cliente: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(Município), xx de xxxxxxx de xxxxx.</w:t>
      </w:r>
    </w:p>
    <w:p/>
    <w:sectPr>
      <w:headerReference r:id="rId5" w:type="default"/>
      <w:footerReference r:id="rId6" w:type="default"/>
      <w:pgSz w:w="11906" w:h="16838"/>
      <w:pgMar w:top="1418" w:right="1701" w:bottom="567" w:left="1701" w:header="1587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ntury Gothic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ChurchwardLorinaLight-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right"/>
      <w:outlineLvl w:val="4"/>
      <w:rPr>
        <w:rFonts w:ascii="Century Gothic" w:hAnsi="Century Gothic" w:cs="ChurchwardLorinaLight-Regular"/>
        <w:sz w:val="14"/>
        <w:szCs w:val="14"/>
      </w:rPr>
    </w:pPr>
    <w:r>
      <w:rPr>
        <w:rFonts w:ascii="Century Gothic" w:hAnsi="Century Gothic" w:cs="ChurchwardLorinaLight-Regular"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5421630</wp:posOffset>
              </wp:positionH>
              <wp:positionV relativeFrom="paragraph">
                <wp:posOffset>-15240</wp:posOffset>
              </wp:positionV>
              <wp:extent cx="67945" cy="603885"/>
              <wp:effectExtent l="0" t="1270" r="6985" b="6985"/>
              <wp:wrapNone/>
              <wp:docPr id="7" name="Rectangle : coins arrondi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7945" cy="60388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4D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129598" tIns="64799" rIns="129598" bIns="64799" rtlCol="0" anchor="ctr"/>
                  </wps:wsp>
                </a:graphicData>
              </a:graphic>
            </wp:anchor>
          </w:drawing>
        </mc:Choice>
        <mc:Fallback>
          <w:pict>
            <v:roundrect id="Rectangle : coins arrondis 6" o:spid="_x0000_s1026" o:spt="2" style="position:absolute;left:0pt;margin-left:426.9pt;margin-top:-1.2pt;height:47.55pt;width:5.35pt;rotation:5898240f;z-index:251661312;v-text-anchor:middle;mso-width-relative:page;mso-height-relative:page;" fillcolor="#C4D600" filled="t" stroked="f" coordsize="21600,21600" arcsize="0.5" o:gfxdata="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RB4bdkA&#10;AAAJAQAADwAAAAAAAAABACAAAAAiAAAAZHJzL2Rvd25yZXYueG1sUEsBAhQAFAAAAAgAh07iQM8H&#10;hVYeAgAANwQAAA4AAAAAAAAAAQAgAAAAKAEAAGRycy9lMm9Eb2MueG1sUEsFBgAAAAAGAAYAWQEA&#10;ALgFAAAAAA==&#10;">
              <v:fill on="t" focussize="0,0"/>
              <v:stroke on="f" weight="2pt"/>
              <v:imagedata o:title=""/>
              <o:lock v:ext="edit" aspectratio="f"/>
              <v:textbox inset="10.2045669291339pt,5.10228346456693pt,10.2045669291339pt,5.10228346456693pt"/>
            </v:roundrect>
          </w:pict>
        </mc:Fallback>
      </mc:AlternateContent>
    </w:r>
  </w:p>
  <w:p>
    <w:pPr>
      <w:autoSpaceDE w:val="0"/>
      <w:autoSpaceDN w:val="0"/>
      <w:adjustRightInd w:val="0"/>
      <w:jc w:val="right"/>
      <w:outlineLvl w:val="4"/>
      <w:rPr>
        <w:rFonts w:ascii="Century Gothic" w:hAnsi="Century Gothic" w:cs="ChurchwardLorinaLight-Regular"/>
        <w:sz w:val="4"/>
        <w:szCs w:val="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750570" cy="48196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autoSpaceDE w:val="0"/>
      <w:autoSpaceDN w:val="0"/>
      <w:adjustRightInd w:val="0"/>
      <w:jc w:val="right"/>
      <w:rPr>
        <w:rFonts w:ascii="Century Gothic" w:hAnsi="Century Gothic" w:cs="ChurchwardLorinaLight-Regular"/>
        <w:b/>
        <w:color w:val="162056"/>
        <w:sz w:val="14"/>
        <w:szCs w:val="14"/>
      </w:rPr>
    </w:pPr>
  </w:p>
  <w:p>
    <w:pPr>
      <w:autoSpaceDE w:val="0"/>
      <w:autoSpaceDN w:val="0"/>
      <w:adjustRightInd w:val="0"/>
      <w:jc w:val="right"/>
      <w:rPr>
        <w:rFonts w:ascii="Century Gothic" w:hAnsi="Century Gothic" w:cs="ChurchwardLorinaLight-Regular"/>
        <w:b/>
        <w:color w:val="162056"/>
        <w:sz w:val="14"/>
        <w:szCs w:val="14"/>
      </w:rPr>
    </w:pPr>
    <w:r>
      <w:rPr>
        <w:rFonts w:ascii="Century Gothic" w:hAnsi="Century Gothic" w:cs="ChurchwardLorinaLight-Regular"/>
        <w:b/>
        <w:color w:val="162056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5015865</wp:posOffset>
              </wp:positionH>
              <wp:positionV relativeFrom="paragraph">
                <wp:posOffset>94615</wp:posOffset>
              </wp:positionV>
              <wp:extent cx="955040" cy="197485"/>
              <wp:effectExtent l="0" t="0" r="0" b="0"/>
              <wp:wrapNone/>
              <wp:docPr id="30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04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r>
                            <w:rPr>
                              <w:rFonts w:ascii="Century Gothic" w:hAnsi="Century Gothic" w:cs="ChurchwardLorinaLight-Regular"/>
                              <w:b/>
                              <w:color w:val="162056"/>
                              <w:sz w:val="14"/>
                              <w:szCs w:val="14"/>
                            </w:rPr>
                            <w:t>ticketlog.com.br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aixa de Texto 2" o:spid="_x0000_s1026" o:spt="202" type="#_x0000_t202" style="position:absolute;left:0pt;margin-left:394.95pt;margin-top:7.45pt;height:15.55pt;width:75.2pt;z-index:251660288;mso-width-relative:page;mso-height-relative:page;" filled="f" stroked="f" coordsize="21600,21600" o:gfxdata="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GvpC1gAAAAkBAAAPAAAA&#10;AAAAAAEAIAAAACIAAABkcnMvZG93bnJldi54bWxQSwECFAAUAAAACACHTuJArAjHtBcCAAAvBAAA&#10;DgAAAAAAAAABACAAAAAlAQAAZHJzL2Uyb0RvYy54bWxQSwUGAAAAAAYABgBZAQAArgUAAAAA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r>
                      <w:rPr>
                        <w:rFonts w:ascii="Century Gothic" w:hAnsi="Century Gothic" w:cs="ChurchwardLorinaLight-Regular"/>
                        <w:b/>
                        <w:color w:val="162056"/>
                        <w:sz w:val="14"/>
                        <w:szCs w:val="14"/>
                      </w:rPr>
                      <w:t>ticketlog.com.br</w:t>
                    </w:r>
                  </w:p>
                </w:txbxContent>
              </v:textbox>
            </v:shape>
          </w:pict>
        </mc:Fallback>
      </mc:AlternateContent>
    </w:r>
  </w:p>
  <w:p>
    <w:pPr>
      <w:autoSpaceDE w:val="0"/>
      <w:autoSpaceDN w:val="0"/>
      <w:adjustRightInd w:val="0"/>
      <w:jc w:val="right"/>
      <w:rPr>
        <w:rFonts w:ascii="Century Gothic" w:hAnsi="Century Gothic" w:cs="ChurchwardLorinaLight-Regular"/>
        <w:b/>
        <w:color w:val="16205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-817245</wp:posOffset>
          </wp:positionV>
          <wp:extent cx="871220" cy="833120"/>
          <wp:effectExtent l="0" t="0" r="508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370" cy="832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EFC"/>
    <w:rsid w:val="00030DCC"/>
    <w:rsid w:val="00072551"/>
    <w:rsid w:val="000A7CF1"/>
    <w:rsid w:val="00104EF4"/>
    <w:rsid w:val="00117545"/>
    <w:rsid w:val="001756E6"/>
    <w:rsid w:val="001D7071"/>
    <w:rsid w:val="00230EFC"/>
    <w:rsid w:val="002B5547"/>
    <w:rsid w:val="003C04EB"/>
    <w:rsid w:val="00451DB3"/>
    <w:rsid w:val="004B0ABD"/>
    <w:rsid w:val="004D3221"/>
    <w:rsid w:val="00517A9F"/>
    <w:rsid w:val="00597EAB"/>
    <w:rsid w:val="006200E7"/>
    <w:rsid w:val="006507F4"/>
    <w:rsid w:val="007410EA"/>
    <w:rsid w:val="007719CE"/>
    <w:rsid w:val="0085490A"/>
    <w:rsid w:val="008A7532"/>
    <w:rsid w:val="008C0628"/>
    <w:rsid w:val="00901D62"/>
    <w:rsid w:val="00910F68"/>
    <w:rsid w:val="00924233"/>
    <w:rsid w:val="00995A2E"/>
    <w:rsid w:val="00A22EFC"/>
    <w:rsid w:val="00A92CB3"/>
    <w:rsid w:val="00AB7E22"/>
    <w:rsid w:val="00AC34C0"/>
    <w:rsid w:val="00AE5E59"/>
    <w:rsid w:val="00B35202"/>
    <w:rsid w:val="00BB02E9"/>
    <w:rsid w:val="00BC5D3C"/>
    <w:rsid w:val="00E47956"/>
    <w:rsid w:val="00E50A2A"/>
    <w:rsid w:val="00E9218D"/>
    <w:rsid w:val="00E94F43"/>
    <w:rsid w:val="00EB7CB7"/>
    <w:rsid w:val="00EE02C3"/>
    <w:rsid w:val="00EE470D"/>
    <w:rsid w:val="00EF4322"/>
    <w:rsid w:val="00EF693B"/>
    <w:rsid w:val="062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</w:pPr>
  </w:style>
  <w:style w:type="paragraph" w:styleId="6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7">
    <w:name w:val="Header Char"/>
    <w:basedOn w:val="2"/>
    <w:link w:val="4"/>
    <w:uiPriority w:val="99"/>
  </w:style>
  <w:style w:type="character" w:customStyle="1" w:styleId="8">
    <w:name w:val="Footer Char"/>
    <w:basedOn w:val="2"/>
    <w:link w:val="5"/>
    <w:uiPriority w:val="99"/>
  </w:style>
  <w:style w:type="character" w:customStyle="1" w:styleId="9">
    <w:name w:val="Balloon Text Char"/>
    <w:basedOn w:val="2"/>
    <w:link w:val="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Ticket</Company>
  <Pages>1</Pages>
  <Words>107</Words>
  <Characters>584</Characters>
  <Lines>4</Lines>
  <Paragraphs>1</Paragraphs>
  <TotalTime>2</TotalTime>
  <ScaleCrop>false</ScaleCrop>
  <LinksUpToDate>false</LinksUpToDate>
  <CharactersWithSpaces>690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2018-12-07T18:08:00Z</dcterms:created>
  <dc:creator>PADILHA Caroline</dc:creator>
  <cp:lastModifiedBy>Carol Jacomini</cp:lastModifiedBy>
  <dcterms:modified xsi:type="dcterms:W3CDTF">2021-03-03T13:58:31Z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